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B319DF" w:rsidRDefault="00AD380E" w:rsidP="003765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19DF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3F4C70" w:rsidRPr="00B319DF" w:rsidRDefault="00AD380E" w:rsidP="00376537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B319DF">
        <w:rPr>
          <w:rFonts w:eastAsia="Segoe UI"/>
          <w:b/>
          <w:bCs/>
          <w:caps/>
          <w:sz w:val="22"/>
          <w:szCs w:val="22"/>
          <w:u w:val="single"/>
          <w:lang w:val="ru-RU"/>
        </w:rPr>
        <w:t>ОГСЭ.0</w:t>
      </w:r>
      <w:r w:rsidR="00376537" w:rsidRPr="00B319DF">
        <w:rPr>
          <w:rFonts w:eastAsia="Segoe UI"/>
          <w:b/>
          <w:bCs/>
          <w:caps/>
          <w:sz w:val="22"/>
          <w:szCs w:val="22"/>
          <w:u w:val="single"/>
          <w:lang w:val="ru-RU"/>
        </w:rPr>
        <w:t>2 История</w:t>
      </w:r>
      <w:r w:rsidR="00D563DE" w:rsidRPr="00B319DF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РОССИИ</w:t>
      </w:r>
    </w:p>
    <w:p w:rsidR="00376537" w:rsidRPr="00B319DF" w:rsidRDefault="00376537" w:rsidP="00376537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B319DF" w:rsidTr="003F4C70">
        <w:trPr>
          <w:trHeight w:val="23"/>
        </w:trPr>
        <w:tc>
          <w:tcPr>
            <w:tcW w:w="368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19DF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19DF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B319DF" w:rsidTr="003F4C70">
        <w:trPr>
          <w:trHeight w:val="23"/>
        </w:trPr>
        <w:tc>
          <w:tcPr>
            <w:tcW w:w="368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19DF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B319DF" w:rsidRDefault="00376537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19DF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3F4C70" w:rsidRPr="00B319DF" w:rsidTr="003F4C70">
        <w:trPr>
          <w:trHeight w:val="23"/>
        </w:trPr>
        <w:tc>
          <w:tcPr>
            <w:tcW w:w="368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B319DF" w:rsidRDefault="00376537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>46</w:t>
            </w:r>
          </w:p>
        </w:tc>
      </w:tr>
      <w:tr w:rsidR="003F4C70" w:rsidRPr="00B319DF" w:rsidTr="003F4C70">
        <w:trPr>
          <w:trHeight w:val="23"/>
        </w:trPr>
        <w:tc>
          <w:tcPr>
            <w:tcW w:w="368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B319DF" w:rsidTr="003F4C70">
        <w:trPr>
          <w:trHeight w:val="23"/>
        </w:trPr>
        <w:tc>
          <w:tcPr>
            <w:tcW w:w="368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B319DF" w:rsidTr="003F4C70">
        <w:trPr>
          <w:trHeight w:val="23"/>
        </w:trPr>
        <w:tc>
          <w:tcPr>
            <w:tcW w:w="368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B319DF" w:rsidRDefault="003F4C70" w:rsidP="0037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319DF">
              <w:rPr>
                <w:rFonts w:ascii="Times New Roman" w:hAnsi="Times New Roman" w:cs="Times New Roman"/>
                <w:bCs/>
              </w:rPr>
              <w:t xml:space="preserve">ДЗ </w:t>
            </w:r>
          </w:p>
        </w:tc>
      </w:tr>
    </w:tbl>
    <w:p w:rsidR="003F4C70" w:rsidRPr="00B319DF" w:rsidRDefault="003F4C70" w:rsidP="00376537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B319DF" w:rsidRDefault="00AD380E" w:rsidP="00376537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B319DF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B319DF" w:rsidRDefault="00997F85" w:rsidP="00376537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7307BF" w:rsidRPr="00B319DF" w:rsidTr="007307BF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BF" w:rsidRPr="00B319DF" w:rsidRDefault="007307BF" w:rsidP="00344B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319DF">
              <w:rPr>
                <w:rFonts w:ascii="Times New Roman" w:hAnsi="Times New Roman"/>
                <w:b/>
              </w:rPr>
              <w:t xml:space="preserve">Коды </w:t>
            </w:r>
          </w:p>
          <w:p w:rsidR="007307BF" w:rsidRPr="00B319DF" w:rsidRDefault="007307BF" w:rsidP="00344B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319DF">
              <w:rPr>
                <w:rFonts w:ascii="Times New Roman" w:hAnsi="Times New Roman"/>
                <w:b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BF" w:rsidRPr="00B319DF" w:rsidRDefault="007307BF" w:rsidP="00344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19DF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BF" w:rsidRPr="00B319DF" w:rsidRDefault="007307BF" w:rsidP="00344B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19DF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7307BF" w:rsidRPr="00B319DF" w:rsidTr="007307BF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ОК 01, ОК 02, </w:t>
            </w:r>
          </w:p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ОК 03, </w:t>
            </w:r>
          </w:p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ОК 04, </w:t>
            </w:r>
          </w:p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ОК 05, </w:t>
            </w:r>
          </w:p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ОК 06, </w:t>
            </w:r>
          </w:p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ОК 09 </w:t>
            </w:r>
          </w:p>
          <w:p w:rsidR="007307BF" w:rsidRPr="00B319DF" w:rsidRDefault="007307BF" w:rsidP="0034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BF" w:rsidRPr="00B319DF" w:rsidRDefault="007307BF" w:rsidP="00344B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7307BF" w:rsidRPr="00B319DF" w:rsidRDefault="007307BF" w:rsidP="00344B4A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B319DF">
              <w:rPr>
                <w:rFonts w:ascii="Times New Roman" w:hAnsi="Times New Roman"/>
              </w:rPr>
              <w:t xml:space="preserve"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proofErr w:type="gramStart"/>
            <w:r w:rsidRPr="00B319DF">
              <w:rPr>
                <w:rFonts w:ascii="Times New Roman" w:hAnsi="Times New Roman"/>
              </w:rPr>
              <w:t>с</w:t>
            </w:r>
            <w:proofErr w:type="gramEnd"/>
            <w:r w:rsidRPr="00B319DF">
              <w:rPr>
                <w:rFonts w:ascii="Times New Roman" w:hAnsi="Times New Roman"/>
              </w:rPr>
              <w:t xml:space="preserve"> времен образования Древнерусского государства до настоящего времени;</w:t>
            </w:r>
          </w:p>
          <w:p w:rsidR="007307BF" w:rsidRPr="00B319DF" w:rsidRDefault="007307BF" w:rsidP="00344B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7307BF" w:rsidRPr="00B319DF" w:rsidRDefault="007307BF" w:rsidP="00344B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7307BF" w:rsidRPr="00B319DF" w:rsidRDefault="007307BF" w:rsidP="00344B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>демонстрировать готовность противостоять фальсификациям российской истории;</w:t>
            </w:r>
          </w:p>
          <w:p w:rsidR="007307BF" w:rsidRPr="00B319DF" w:rsidRDefault="007307BF" w:rsidP="00344B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19DF">
              <w:rPr>
                <w:rFonts w:ascii="Times New Roman" w:hAnsi="Times New Roman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 w:rsidRPr="00B319DF">
              <w:rPr>
                <w:rFonts w:ascii="Times New Roman" w:hAnsi="Times New Roman"/>
              </w:rPr>
              <w:t>социокультурным</w:t>
            </w:r>
            <w:proofErr w:type="spellEnd"/>
            <w:r w:rsidRPr="00B319DF">
              <w:rPr>
                <w:rFonts w:ascii="Times New Roman" w:hAnsi="Times New Roman"/>
              </w:rPr>
              <w:t xml:space="preserve">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BF" w:rsidRPr="00B319DF" w:rsidRDefault="007307BF" w:rsidP="00344B4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Cs w:val="22"/>
              </w:rPr>
            </w:pPr>
            <w:r w:rsidRPr="00B319DF">
              <w:rPr>
                <w:szCs w:val="22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7307BF" w:rsidRPr="00B319DF" w:rsidRDefault="007307BF" w:rsidP="00344B4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Cs w:val="22"/>
                <w:shd w:val="clear" w:color="auto" w:fill="FFD821"/>
              </w:rPr>
            </w:pPr>
            <w:r w:rsidRPr="00B319DF">
              <w:rPr>
                <w:szCs w:val="22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7307BF" w:rsidRPr="00B319DF" w:rsidRDefault="007307BF" w:rsidP="00344B4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Cs w:val="22"/>
                <w:shd w:val="clear" w:color="auto" w:fill="FFD821"/>
              </w:rPr>
            </w:pPr>
            <w:r w:rsidRPr="00B319DF">
              <w:rPr>
                <w:szCs w:val="22"/>
              </w:rPr>
              <w:t>традиционные российские духовно-нравственные ценности;</w:t>
            </w:r>
          </w:p>
          <w:p w:rsidR="007307BF" w:rsidRPr="00B319DF" w:rsidRDefault="007307BF" w:rsidP="00344B4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Cs w:val="22"/>
              </w:rPr>
            </w:pPr>
            <w:r w:rsidRPr="00B319DF">
              <w:rPr>
                <w:szCs w:val="22"/>
              </w:rPr>
              <w:t>роль и значение России в современном мире</w:t>
            </w:r>
          </w:p>
        </w:tc>
      </w:tr>
    </w:tbl>
    <w:p w:rsidR="007307BF" w:rsidRPr="00B319DF" w:rsidRDefault="007307BF" w:rsidP="00376537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B319DF" w:rsidRDefault="003F4C70" w:rsidP="003765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319DF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B319DF" w:rsidRDefault="00997F85" w:rsidP="0037653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 xml:space="preserve">Введение. </w:t>
      </w:r>
      <w:r w:rsidRPr="00B319DF">
        <w:rPr>
          <w:sz w:val="22"/>
          <w:szCs w:val="22"/>
        </w:rPr>
        <w:t>История как наука, её предмет, содержание, функции и проблемы периодизации. Методы и методика самостоятельной работы над изучением истории.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1.1.</w:t>
      </w:r>
      <w:r w:rsidRPr="00B319DF">
        <w:rPr>
          <w:sz w:val="22"/>
          <w:szCs w:val="22"/>
        </w:rPr>
        <w:t xml:space="preserve"> Киевская Русь первое раннефеодальное государство у восточных славян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sz w:val="22"/>
          <w:szCs w:val="22"/>
        </w:rPr>
        <w:t>История России, как неотъемлемая часть всемирной истории, принятие христианства и его роль в развитии древнерусского государства, роль военной организации в становлении и развитии древнерусской государственности. Причины феодальной раздробленности древнерусского государства, татаро-монгольское нашествие и его влияние на развитие русского государства.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1.2</w:t>
      </w:r>
      <w:r w:rsidRPr="00B319DF">
        <w:rPr>
          <w:sz w:val="22"/>
          <w:szCs w:val="22"/>
        </w:rPr>
        <w:t xml:space="preserve"> Московское централизованное государство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sz w:val="22"/>
          <w:szCs w:val="22"/>
        </w:rPr>
        <w:t xml:space="preserve">Социально-политические изменения в русский землях в </w:t>
      </w:r>
      <w:proofErr w:type="gramStart"/>
      <w:r w:rsidRPr="00B319DF">
        <w:rPr>
          <w:sz w:val="22"/>
          <w:szCs w:val="22"/>
        </w:rPr>
        <w:t>Х</w:t>
      </w:r>
      <w:proofErr w:type="gramEnd"/>
      <w:r w:rsidRPr="00B319DF">
        <w:rPr>
          <w:sz w:val="22"/>
          <w:szCs w:val="22"/>
          <w:lang w:val="en-US"/>
        </w:rPr>
        <w:t>III</w:t>
      </w:r>
      <w:r w:rsidRPr="00B319DF">
        <w:rPr>
          <w:sz w:val="22"/>
          <w:szCs w:val="22"/>
        </w:rPr>
        <w:t xml:space="preserve"> - Х</w:t>
      </w:r>
      <w:r w:rsidRPr="00B319DF">
        <w:rPr>
          <w:sz w:val="22"/>
          <w:szCs w:val="22"/>
          <w:lang w:val="en-US"/>
        </w:rPr>
        <w:t>V</w:t>
      </w:r>
      <w:r w:rsidRPr="00B319DF">
        <w:rPr>
          <w:sz w:val="22"/>
          <w:szCs w:val="22"/>
        </w:rPr>
        <w:t xml:space="preserve"> вв., причины возвышение Москвы и превращения ее в общерусский центр, начало складывания крепостного права; реформы </w:t>
      </w:r>
      <w:r w:rsidRPr="00B319DF">
        <w:rPr>
          <w:sz w:val="22"/>
          <w:szCs w:val="22"/>
        </w:rPr>
        <w:lastRenderedPageBreak/>
        <w:t xml:space="preserve">Ивана </w:t>
      </w:r>
      <w:r w:rsidRPr="00B319DF">
        <w:rPr>
          <w:sz w:val="22"/>
          <w:szCs w:val="22"/>
          <w:lang w:val="en-US"/>
        </w:rPr>
        <w:t>IV</w:t>
      </w:r>
      <w:r w:rsidRPr="00B319DF">
        <w:rPr>
          <w:sz w:val="22"/>
          <w:szCs w:val="22"/>
        </w:rPr>
        <w:t>, формирование сословно-представительской монархии; присоединение и завоевание новых земель Поволжья, Сибири.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1.3.</w:t>
      </w:r>
      <w:r w:rsidRPr="00B319DF">
        <w:rPr>
          <w:sz w:val="22"/>
          <w:szCs w:val="22"/>
        </w:rPr>
        <w:t xml:space="preserve"> Российская империя 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sz w:val="22"/>
          <w:szCs w:val="22"/>
        </w:rPr>
        <w:t xml:space="preserve">Предпосылки и особенности складывания российского абсолютизма, причины, характер и итоги реформ Петра </w:t>
      </w:r>
      <w:r w:rsidRPr="00B319DF">
        <w:rPr>
          <w:sz w:val="22"/>
          <w:szCs w:val="22"/>
          <w:lang w:val="en-US"/>
        </w:rPr>
        <w:t>I</w:t>
      </w:r>
      <w:r w:rsidRPr="00B319DF">
        <w:rPr>
          <w:sz w:val="22"/>
          <w:szCs w:val="22"/>
        </w:rPr>
        <w:t xml:space="preserve">; внешняя политика Петра </w:t>
      </w:r>
      <w:r w:rsidRPr="00B319DF">
        <w:rPr>
          <w:sz w:val="22"/>
          <w:szCs w:val="22"/>
          <w:lang w:val="en-US"/>
        </w:rPr>
        <w:t>I</w:t>
      </w:r>
      <w:r w:rsidRPr="00B319DF">
        <w:rPr>
          <w:sz w:val="22"/>
          <w:szCs w:val="22"/>
        </w:rPr>
        <w:t xml:space="preserve">. Просвещенный абсолютизм Екатерины </w:t>
      </w:r>
      <w:r w:rsidRPr="00B319DF">
        <w:rPr>
          <w:sz w:val="22"/>
          <w:szCs w:val="22"/>
          <w:lang w:val="en-US"/>
        </w:rPr>
        <w:t>II</w:t>
      </w:r>
      <w:r w:rsidRPr="00B319DF">
        <w:rPr>
          <w:sz w:val="22"/>
          <w:szCs w:val="22"/>
        </w:rPr>
        <w:t xml:space="preserve">, военные победы России в </w:t>
      </w:r>
      <w:r w:rsidRPr="00B319DF">
        <w:rPr>
          <w:sz w:val="22"/>
          <w:szCs w:val="22"/>
          <w:lang w:val="en-US"/>
        </w:rPr>
        <w:t>XVIII</w:t>
      </w:r>
      <w:r w:rsidRPr="00B319DF">
        <w:rPr>
          <w:sz w:val="22"/>
          <w:szCs w:val="22"/>
        </w:rPr>
        <w:t xml:space="preserve"> в., их историческое значение для укрепления государственности.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sz w:val="22"/>
          <w:szCs w:val="22"/>
        </w:rPr>
        <w:t xml:space="preserve">Появление фабрично-заводской промышленности и становление индустриального общества в России, преобразования Александра </w:t>
      </w:r>
      <w:r w:rsidRPr="00B319DF">
        <w:rPr>
          <w:sz w:val="22"/>
          <w:szCs w:val="22"/>
          <w:lang w:val="en-US"/>
        </w:rPr>
        <w:t>I</w:t>
      </w:r>
      <w:r w:rsidRPr="00B319DF">
        <w:rPr>
          <w:sz w:val="22"/>
          <w:szCs w:val="22"/>
        </w:rPr>
        <w:t xml:space="preserve">, Отечественная война 1812 года, декабризм, причины появления, основные программные положения, Россия в мировой политике первой половины </w:t>
      </w:r>
      <w:r w:rsidRPr="00B319DF">
        <w:rPr>
          <w:sz w:val="22"/>
          <w:szCs w:val="22"/>
          <w:lang w:val="en-US"/>
        </w:rPr>
        <w:t>XIX</w:t>
      </w:r>
      <w:r w:rsidRPr="00B319DF">
        <w:rPr>
          <w:sz w:val="22"/>
          <w:szCs w:val="22"/>
        </w:rPr>
        <w:t xml:space="preserve"> века.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1.4.</w:t>
      </w:r>
      <w:r w:rsidRPr="00B319DF">
        <w:rPr>
          <w:sz w:val="22"/>
          <w:szCs w:val="22"/>
        </w:rPr>
        <w:t xml:space="preserve"> Советское государство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Cs/>
          <w:sz w:val="22"/>
          <w:szCs w:val="22"/>
        </w:rPr>
        <w:t>С</w:t>
      </w:r>
      <w:r w:rsidRPr="00B319DF">
        <w:rPr>
          <w:sz w:val="22"/>
          <w:szCs w:val="22"/>
        </w:rPr>
        <w:t>оциально-экономические преобразования в 30-е годы; превращение СССР в индустриально-аграрную страну, коллективизация как политика, направленная на преобразования в деревне; ликвидация неграмотности; развитие образования, науки и культуры; улучшение технической оснащенности Красной Армии.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1.5.</w:t>
      </w:r>
      <w:r w:rsidRPr="00B319DF">
        <w:rPr>
          <w:sz w:val="22"/>
          <w:szCs w:val="22"/>
        </w:rPr>
        <w:t xml:space="preserve"> Российская Федерация на современном этапе развития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sz w:val="22"/>
          <w:szCs w:val="22"/>
        </w:rPr>
        <w:t>Россия на пути радикальной социально-экономической модернизации; политические и экономические преобразования в России: характер и содержание; изменения в социальной сфере российского общества</w:t>
      </w:r>
      <w:r w:rsidR="00F86FE1" w:rsidRPr="00B319DF">
        <w:rPr>
          <w:sz w:val="22"/>
          <w:szCs w:val="22"/>
        </w:rPr>
        <w:t>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2.1.</w:t>
      </w:r>
      <w:r w:rsidRPr="00B319DF">
        <w:rPr>
          <w:sz w:val="22"/>
          <w:szCs w:val="22"/>
        </w:rPr>
        <w:t xml:space="preserve"> Основные направления развития ведущих государств, регионов и деятельности международных организаций на рубеже веков (XX и XXI вв.)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3.1.</w:t>
      </w:r>
      <w:r w:rsidR="00F86FE1" w:rsidRPr="00B319DF">
        <w:rPr>
          <w:b/>
          <w:sz w:val="22"/>
          <w:szCs w:val="22"/>
        </w:rPr>
        <w:t xml:space="preserve"> </w:t>
      </w:r>
      <w:r w:rsidRPr="00B319DF">
        <w:rPr>
          <w:sz w:val="22"/>
          <w:szCs w:val="22"/>
        </w:rPr>
        <w:t xml:space="preserve">Сущность и причины локальных, региональных, межгосударственных конфликтов в конце XX - </w:t>
      </w:r>
      <w:proofErr w:type="spellStart"/>
      <w:r w:rsidRPr="00B319DF">
        <w:rPr>
          <w:sz w:val="22"/>
          <w:szCs w:val="22"/>
        </w:rPr>
        <w:t>нач</w:t>
      </w:r>
      <w:proofErr w:type="spellEnd"/>
      <w:r w:rsidRPr="00B319DF">
        <w:rPr>
          <w:sz w:val="22"/>
          <w:szCs w:val="22"/>
        </w:rPr>
        <w:t>. XXI вв.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3.2.</w:t>
      </w:r>
      <w:r w:rsidR="00F86FE1" w:rsidRPr="00B319DF">
        <w:rPr>
          <w:b/>
          <w:sz w:val="22"/>
          <w:szCs w:val="22"/>
        </w:rPr>
        <w:t xml:space="preserve"> </w:t>
      </w:r>
      <w:r w:rsidRPr="00B319DF">
        <w:rPr>
          <w:sz w:val="22"/>
          <w:szCs w:val="22"/>
        </w:rPr>
        <w:t>Федеральные органы исполнительной власти и их роль в обеспечении информационной безопасности государства</w:t>
      </w:r>
    </w:p>
    <w:p w:rsidR="00376537" w:rsidRPr="00B319DF" w:rsidRDefault="00376537" w:rsidP="00F86FE1">
      <w:pPr>
        <w:pStyle w:val="a7"/>
        <w:ind w:firstLine="0"/>
        <w:rPr>
          <w:b/>
          <w:sz w:val="22"/>
          <w:szCs w:val="22"/>
        </w:rPr>
      </w:pPr>
      <w:r w:rsidRPr="00B319DF">
        <w:rPr>
          <w:b/>
          <w:sz w:val="22"/>
          <w:szCs w:val="22"/>
        </w:rPr>
        <w:t>Тема 4.1.</w:t>
      </w:r>
      <w:r w:rsidR="00F86FE1" w:rsidRPr="00B319DF">
        <w:rPr>
          <w:b/>
          <w:sz w:val="22"/>
          <w:szCs w:val="22"/>
        </w:rPr>
        <w:t xml:space="preserve"> </w:t>
      </w:r>
      <w:r w:rsidRPr="00B319DF">
        <w:rPr>
          <w:sz w:val="22"/>
          <w:szCs w:val="22"/>
        </w:rPr>
        <w:t>Культура и наука и их роль в современном мире</w:t>
      </w:r>
      <w:r w:rsidRPr="00B319DF">
        <w:rPr>
          <w:b/>
          <w:sz w:val="22"/>
          <w:szCs w:val="22"/>
        </w:rPr>
        <w:t xml:space="preserve"> </w:t>
      </w:r>
    </w:p>
    <w:p w:rsidR="00376537" w:rsidRPr="00B319DF" w:rsidRDefault="00376537" w:rsidP="00F86FE1">
      <w:pPr>
        <w:pStyle w:val="a7"/>
        <w:ind w:firstLine="0"/>
        <w:rPr>
          <w:b/>
          <w:sz w:val="22"/>
          <w:szCs w:val="22"/>
        </w:rPr>
      </w:pPr>
      <w:r w:rsidRPr="00B319DF">
        <w:rPr>
          <w:sz w:val="22"/>
          <w:szCs w:val="22"/>
        </w:rPr>
        <w:t>Понятие культура; виды и функции современной культуры; роль элитарной и массовой культуры в информационном обществе. Проблема экспансии в Россию западной системы ценностей и формирование «массовой культуры»; достоинства и недостатки массовой культуры; глобализация и культура.</w:t>
      </w:r>
    </w:p>
    <w:p w:rsidR="00376537" w:rsidRPr="00B319DF" w:rsidRDefault="00376537" w:rsidP="00F86FE1">
      <w:pPr>
        <w:pStyle w:val="a7"/>
        <w:ind w:firstLine="0"/>
        <w:rPr>
          <w:sz w:val="22"/>
          <w:szCs w:val="22"/>
        </w:rPr>
      </w:pPr>
      <w:r w:rsidRPr="00B319DF">
        <w:rPr>
          <w:b/>
          <w:sz w:val="22"/>
          <w:szCs w:val="22"/>
        </w:rPr>
        <w:t>Тема 4.2.</w:t>
      </w:r>
      <w:r w:rsidR="00F86FE1" w:rsidRPr="00B319DF">
        <w:rPr>
          <w:b/>
          <w:sz w:val="22"/>
          <w:szCs w:val="22"/>
        </w:rPr>
        <w:t xml:space="preserve"> </w:t>
      </w:r>
      <w:r w:rsidRPr="00B319DF">
        <w:rPr>
          <w:sz w:val="22"/>
          <w:szCs w:val="22"/>
        </w:rPr>
        <w:t>Религия и церковь в современной общественной жизни</w:t>
      </w:r>
    </w:p>
    <w:p w:rsidR="00376537" w:rsidRPr="00B319DF" w:rsidRDefault="00376537" w:rsidP="00F86FE1">
      <w:pPr>
        <w:pStyle w:val="a7"/>
        <w:ind w:firstLine="0"/>
        <w:rPr>
          <w:b/>
          <w:bCs/>
          <w:i/>
          <w:sz w:val="22"/>
          <w:szCs w:val="22"/>
        </w:rPr>
      </w:pPr>
      <w:r w:rsidRPr="00B319DF">
        <w:rPr>
          <w:sz w:val="22"/>
          <w:szCs w:val="22"/>
        </w:rPr>
        <w:t xml:space="preserve">Религия как одна из форм культуры; причины возникновения религии; мировые религии и их краткая характеристика; роль религии в жизни современного общества; причины возрождения религиозного фундаментализма и экстремизма в начале; </w:t>
      </w:r>
      <w:r w:rsidRPr="00B319DF">
        <w:rPr>
          <w:sz w:val="22"/>
          <w:szCs w:val="22"/>
          <w:lang w:val="en-US"/>
        </w:rPr>
        <w:t>XXI</w:t>
      </w:r>
      <w:r w:rsidRPr="00B319DF">
        <w:rPr>
          <w:sz w:val="22"/>
          <w:szCs w:val="22"/>
        </w:rPr>
        <w:t xml:space="preserve"> века.</w:t>
      </w:r>
    </w:p>
    <w:p w:rsidR="00376537" w:rsidRPr="007307BF" w:rsidRDefault="00376537" w:rsidP="00F86FE1">
      <w:pPr>
        <w:pStyle w:val="a7"/>
        <w:spacing w:line="20" w:lineRule="atLeast"/>
        <w:ind w:firstLine="0"/>
        <w:jc w:val="left"/>
        <w:rPr>
          <w:sz w:val="22"/>
          <w:szCs w:val="22"/>
        </w:rPr>
      </w:pPr>
    </w:p>
    <w:p w:rsidR="00376537" w:rsidRPr="007307BF" w:rsidRDefault="00376537" w:rsidP="00997F85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76537" w:rsidRPr="007307BF" w:rsidRDefault="00376537" w:rsidP="00997F85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76537" w:rsidRDefault="00376537" w:rsidP="00997F8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376537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6B9F"/>
    <w:multiLevelType w:val="multilevel"/>
    <w:tmpl w:val="23CE2226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609A35CF"/>
    <w:multiLevelType w:val="multilevel"/>
    <w:tmpl w:val="FC608A5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754A7A32"/>
    <w:multiLevelType w:val="multilevel"/>
    <w:tmpl w:val="296A3A1A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D380E"/>
    <w:rsid w:val="00082EE3"/>
    <w:rsid w:val="002A0B13"/>
    <w:rsid w:val="00376537"/>
    <w:rsid w:val="003F4C70"/>
    <w:rsid w:val="005A7CEA"/>
    <w:rsid w:val="007307BF"/>
    <w:rsid w:val="00997F85"/>
    <w:rsid w:val="009C5DA1"/>
    <w:rsid w:val="00AD380E"/>
    <w:rsid w:val="00B319DF"/>
    <w:rsid w:val="00C530FC"/>
    <w:rsid w:val="00D563DE"/>
    <w:rsid w:val="00D910EE"/>
    <w:rsid w:val="00F8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376537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765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rsid w:val="007307BF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"/>
    <w:rsid w:val="007307B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2025-09-25T07:58:00Z</cp:lastPrinted>
  <dcterms:created xsi:type="dcterms:W3CDTF">2025-09-25T08:05:00Z</dcterms:created>
  <dcterms:modified xsi:type="dcterms:W3CDTF">2025-10-08T06:11:00Z</dcterms:modified>
</cp:coreProperties>
</file>